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8B" w:rsidRPr="00BC3A8B" w:rsidRDefault="00BC3A8B" w:rsidP="00BC3A8B">
      <w:pPr>
        <w:jc w:val="center"/>
        <w:rPr>
          <w:sz w:val="32"/>
        </w:rPr>
      </w:pPr>
      <w:r w:rsidRPr="00BC3A8B">
        <w:rPr>
          <w:sz w:val="32"/>
        </w:rPr>
        <w:t>2013 Urban Water Quality Gra</w:t>
      </w:r>
      <w:r w:rsidRPr="00BC3A8B">
        <w:rPr>
          <w:sz w:val="32"/>
        </w:rPr>
        <w:t>nt Program Recommended Projects</w:t>
      </w:r>
      <w:r>
        <w:rPr>
          <w:sz w:val="32"/>
        </w:rPr>
        <w:br/>
      </w:r>
    </w:p>
    <w:p w:rsidR="00BC3A8B" w:rsidRPr="00BC3A8B" w:rsidRDefault="00BC3A8B" w:rsidP="00BC3A8B">
      <w:pPr>
        <w:rPr>
          <w:b/>
        </w:rPr>
      </w:pPr>
      <w:r w:rsidRPr="00BC3A8B">
        <w:rPr>
          <w:b/>
        </w:rPr>
        <w:t xml:space="preserve">1) City of Madison – </w:t>
      </w:r>
      <w:proofErr w:type="spellStart"/>
      <w:r w:rsidRPr="00BC3A8B">
        <w:rPr>
          <w:b/>
        </w:rPr>
        <w:t>Starkweather</w:t>
      </w:r>
      <w:proofErr w:type="spellEnd"/>
      <w:r w:rsidRPr="00BC3A8B">
        <w:rPr>
          <w:b/>
        </w:rPr>
        <w:t xml:space="preserve"> Creek Alum Treatment (Top Ten Outfall) </w:t>
      </w:r>
    </w:p>
    <w:p w:rsidR="00BC3A8B" w:rsidRDefault="00BC3A8B" w:rsidP="00BC3A8B">
      <w:r>
        <w:t xml:space="preserve">Total Cost: $700,000 </w:t>
      </w:r>
    </w:p>
    <w:p w:rsidR="00BC3A8B" w:rsidRDefault="00BC3A8B" w:rsidP="00BC3A8B">
      <w:pPr>
        <w:ind w:left="720"/>
      </w:pPr>
      <w:r>
        <w:t xml:space="preserve">County Cost Share Amount: $525,000 (75% of Total Cost) </w:t>
      </w:r>
    </w:p>
    <w:p w:rsidR="00BC3A8B" w:rsidRDefault="00BC3A8B" w:rsidP="00BC3A8B">
      <w:r>
        <w:t xml:space="preserve">Performance: </w:t>
      </w:r>
    </w:p>
    <w:p w:rsidR="00BC3A8B" w:rsidRDefault="00BC3A8B" w:rsidP="00BC3A8B">
      <w:pPr>
        <w:ind w:left="720"/>
      </w:pPr>
      <w:r>
        <w:t xml:space="preserve">Annual Phosphorus Delivery to Lake Monona: 20,390 </w:t>
      </w:r>
      <w:proofErr w:type="spellStart"/>
      <w:r>
        <w:t>lbs</w:t>
      </w:r>
      <w:proofErr w:type="spellEnd"/>
      <w:r>
        <w:t xml:space="preserve"> </w:t>
      </w:r>
    </w:p>
    <w:p w:rsidR="00BC3A8B" w:rsidRDefault="00BC3A8B" w:rsidP="00BC3A8B">
      <w:pPr>
        <w:ind w:left="720"/>
      </w:pPr>
      <w:r>
        <w:t xml:space="preserve">Phosphorus Removal: 6% (1,150 </w:t>
      </w:r>
      <w:proofErr w:type="spellStart"/>
      <w:r>
        <w:t>lbs</w:t>
      </w:r>
      <w:proofErr w:type="spellEnd"/>
      <w:r>
        <w:t>/</w:t>
      </w:r>
      <w:proofErr w:type="spellStart"/>
      <w:r>
        <w:t>yr</w:t>
      </w:r>
      <w:proofErr w:type="spellEnd"/>
      <w:r>
        <w:t xml:space="preserve"> ) </w:t>
      </w:r>
    </w:p>
    <w:p w:rsidR="00BC3A8B" w:rsidRDefault="00BC3A8B" w:rsidP="00BC3A8B">
      <w:r>
        <w:t xml:space="preserve">Summary: </w:t>
      </w:r>
    </w:p>
    <w:p w:rsidR="00BC3A8B" w:rsidRDefault="00BC3A8B" w:rsidP="00BC3A8B">
      <w:r>
        <w:t xml:space="preserve">The system will pump water from </w:t>
      </w:r>
      <w:proofErr w:type="spellStart"/>
      <w:r>
        <w:t>Starkweather</w:t>
      </w:r>
      <w:proofErr w:type="spellEnd"/>
      <w:r>
        <w:t xml:space="preserve"> Creek into a channel at </w:t>
      </w:r>
      <w:proofErr w:type="spellStart"/>
      <w:r>
        <w:t>Garver</w:t>
      </w:r>
      <w:proofErr w:type="spellEnd"/>
      <w:r>
        <w:t xml:space="preserve"> Mill Feed Pond. The channel will </w:t>
      </w:r>
      <w:proofErr w:type="spellStart"/>
      <w:r>
        <w:t>floc</w:t>
      </w:r>
      <w:proofErr w:type="spellEnd"/>
      <w:r>
        <w:t xml:space="preserve"> out Phosphorus using Alum and periodically the channel will be dredged. The project has a watershed area of 15,040 acres of low to high density residential, li</w:t>
      </w:r>
      <w:r>
        <w:t xml:space="preserve">ght industrial and commercial. </w:t>
      </w:r>
      <w:r>
        <w:br/>
      </w:r>
    </w:p>
    <w:p w:rsidR="00BC3A8B" w:rsidRPr="00BC3A8B" w:rsidRDefault="00BC3A8B" w:rsidP="00BC3A8B">
      <w:pPr>
        <w:rPr>
          <w:b/>
        </w:rPr>
      </w:pPr>
      <w:r w:rsidRPr="00BC3A8B">
        <w:rPr>
          <w:b/>
        </w:rPr>
        <w:t xml:space="preserve">2) City of Madison – Willow Creek Outfall (Top Ten Outfall) </w:t>
      </w:r>
    </w:p>
    <w:p w:rsidR="00BC3A8B" w:rsidRDefault="00BC3A8B" w:rsidP="00BC3A8B">
      <w:r>
        <w:t xml:space="preserve">Total Cost: $500,000 </w:t>
      </w:r>
    </w:p>
    <w:p w:rsidR="00BC3A8B" w:rsidRDefault="00BC3A8B" w:rsidP="00BC3A8B">
      <w:r>
        <w:t xml:space="preserve">County Cost Share Amount: $375,000 (75% of Total Cost) </w:t>
      </w:r>
    </w:p>
    <w:p w:rsidR="00BC3A8B" w:rsidRDefault="00BC3A8B" w:rsidP="00BC3A8B">
      <w:r>
        <w:t xml:space="preserve">Performance: </w:t>
      </w:r>
    </w:p>
    <w:p w:rsidR="00BC3A8B" w:rsidRDefault="00BC3A8B" w:rsidP="00BC3A8B">
      <w:pPr>
        <w:ind w:left="720"/>
      </w:pPr>
      <w:r>
        <w:t xml:space="preserve">Annual Sediment Delivery: 486,000 </w:t>
      </w:r>
      <w:proofErr w:type="spellStart"/>
      <w:r>
        <w:t>lbs</w:t>
      </w:r>
      <w:proofErr w:type="spellEnd"/>
      <w:r>
        <w:t xml:space="preserve"> </w:t>
      </w:r>
    </w:p>
    <w:p w:rsidR="00BC3A8B" w:rsidRDefault="00BC3A8B" w:rsidP="00BC3A8B">
      <w:pPr>
        <w:ind w:left="720"/>
      </w:pPr>
      <w:r>
        <w:t xml:space="preserve">Sediment Removal Efficiency: Currently 16% and increase to 24% (38,880 </w:t>
      </w:r>
      <w:proofErr w:type="spellStart"/>
      <w:r>
        <w:t>lbs</w:t>
      </w:r>
      <w:proofErr w:type="spellEnd"/>
      <w:r>
        <w:t>/</w:t>
      </w:r>
      <w:proofErr w:type="spellStart"/>
      <w:r>
        <w:t>yr</w:t>
      </w:r>
      <w:proofErr w:type="spellEnd"/>
      <w:r>
        <w:t xml:space="preserve">) </w:t>
      </w:r>
    </w:p>
    <w:p w:rsidR="00BC3A8B" w:rsidRDefault="00BC3A8B" w:rsidP="00BC3A8B">
      <w:r>
        <w:t xml:space="preserve">Summary: </w:t>
      </w:r>
    </w:p>
    <w:p w:rsidR="00BC3A8B" w:rsidRDefault="00BC3A8B" w:rsidP="00BC3A8B">
      <w:r>
        <w:t xml:space="preserve">The project will restore the shoreline of Willow Creek to a native/stable condition, dredge the creek bottom and sediment island in University Bay, and construct a </w:t>
      </w:r>
      <w:proofErr w:type="spellStart"/>
      <w:r>
        <w:t>stormwater</w:t>
      </w:r>
      <w:proofErr w:type="spellEnd"/>
      <w:r>
        <w:t xml:space="preserve"> treatment device at the discharge point to the creek. The project has a watershed area of 1,904 acres of low to high density residential and commercial. It will be a joint project with the</w:t>
      </w:r>
      <w:r>
        <w:t xml:space="preserve"> City of Madison, UW, and DOA. </w:t>
      </w:r>
      <w:r>
        <w:br/>
      </w:r>
    </w:p>
    <w:p w:rsidR="00BC3A8B" w:rsidRPr="00BC3A8B" w:rsidRDefault="00BC3A8B" w:rsidP="00BC3A8B">
      <w:pPr>
        <w:rPr>
          <w:b/>
        </w:rPr>
      </w:pPr>
      <w:r w:rsidRPr="00BC3A8B">
        <w:rPr>
          <w:b/>
        </w:rPr>
        <w:t xml:space="preserve">3) City of Middleton – </w:t>
      </w:r>
      <w:proofErr w:type="spellStart"/>
      <w:r w:rsidRPr="00BC3A8B">
        <w:rPr>
          <w:b/>
        </w:rPr>
        <w:t>Parmenter</w:t>
      </w:r>
      <w:proofErr w:type="spellEnd"/>
      <w:r w:rsidRPr="00BC3A8B">
        <w:rPr>
          <w:b/>
        </w:rPr>
        <w:t xml:space="preserve"> Street </w:t>
      </w:r>
      <w:proofErr w:type="spellStart"/>
      <w:r w:rsidRPr="00BC3A8B">
        <w:rPr>
          <w:b/>
        </w:rPr>
        <w:t>Stormwater</w:t>
      </w:r>
      <w:proofErr w:type="spellEnd"/>
      <w:r w:rsidRPr="00BC3A8B">
        <w:rPr>
          <w:b/>
        </w:rPr>
        <w:t xml:space="preserve"> Basin (Top Ten Outfall) </w:t>
      </w:r>
    </w:p>
    <w:p w:rsidR="00BC3A8B" w:rsidRDefault="00BC3A8B" w:rsidP="00BC3A8B">
      <w:r>
        <w:t xml:space="preserve">Total Cost: $355,000 </w:t>
      </w:r>
    </w:p>
    <w:p w:rsidR="00BC3A8B" w:rsidRDefault="00BC3A8B" w:rsidP="00BC3A8B">
      <w:r>
        <w:t xml:space="preserve">County Cost Share Amount: $266,250 (75% of Total Cost) </w:t>
      </w:r>
    </w:p>
    <w:p w:rsidR="00BC3A8B" w:rsidRDefault="00BC3A8B" w:rsidP="00BC3A8B">
      <w:r>
        <w:t xml:space="preserve">Performance: </w:t>
      </w:r>
    </w:p>
    <w:p w:rsidR="00BC3A8B" w:rsidRDefault="00BC3A8B" w:rsidP="00BC3A8B">
      <w:pPr>
        <w:ind w:left="720"/>
      </w:pPr>
      <w:r>
        <w:t xml:space="preserve">Annual Sediment Delivery: 26,310 </w:t>
      </w:r>
      <w:proofErr w:type="spellStart"/>
      <w:r>
        <w:t>lbs</w:t>
      </w:r>
      <w:proofErr w:type="spellEnd"/>
      <w:r>
        <w:t xml:space="preserve"> </w:t>
      </w:r>
    </w:p>
    <w:p w:rsidR="00BC3A8B" w:rsidRDefault="00BC3A8B" w:rsidP="00BC3A8B">
      <w:pPr>
        <w:ind w:left="720"/>
      </w:pPr>
      <w:r>
        <w:t xml:space="preserve">Sediment Removal Efficiency: 66% (17,346 </w:t>
      </w:r>
      <w:proofErr w:type="spellStart"/>
      <w:r>
        <w:t>lbs</w:t>
      </w:r>
      <w:proofErr w:type="spellEnd"/>
      <w:r>
        <w:t>/</w:t>
      </w:r>
      <w:proofErr w:type="spellStart"/>
      <w:r>
        <w:t>yr</w:t>
      </w:r>
      <w:proofErr w:type="spellEnd"/>
      <w:r>
        <w:t xml:space="preserve">) </w:t>
      </w:r>
    </w:p>
    <w:p w:rsidR="00BC3A8B" w:rsidRDefault="00BC3A8B" w:rsidP="00BC3A8B">
      <w:r>
        <w:lastRenderedPageBreak/>
        <w:br/>
      </w:r>
      <w:r>
        <w:t xml:space="preserve">Summary: </w:t>
      </w:r>
    </w:p>
    <w:p w:rsidR="00BC3A8B" w:rsidRDefault="00BC3A8B" w:rsidP="00BC3A8B">
      <w:r>
        <w:t xml:space="preserve">This project is located in the Pheasant Branch Conservancy. This project will involve the construction of a wet detention pond and an infiltration basin. The watershed area is 83 acres comprised of commercial, multifamily, and residential land use. </w:t>
      </w:r>
      <w:r>
        <w:br/>
      </w:r>
    </w:p>
    <w:p w:rsidR="00BC3A8B" w:rsidRPr="00BC3A8B" w:rsidRDefault="00BC3A8B" w:rsidP="00BC3A8B">
      <w:pPr>
        <w:rPr>
          <w:b/>
        </w:rPr>
      </w:pPr>
      <w:r w:rsidRPr="00BC3A8B">
        <w:rPr>
          <w:b/>
        </w:rPr>
        <w:t xml:space="preserve">4) City of Fitchburg – Pine Ridge </w:t>
      </w:r>
      <w:proofErr w:type="spellStart"/>
      <w:r w:rsidRPr="00BC3A8B">
        <w:rPr>
          <w:b/>
        </w:rPr>
        <w:t>Bioretention</w:t>
      </w:r>
      <w:proofErr w:type="spellEnd"/>
      <w:r w:rsidRPr="00BC3A8B">
        <w:rPr>
          <w:b/>
        </w:rPr>
        <w:t xml:space="preserve"> </w:t>
      </w:r>
    </w:p>
    <w:p w:rsidR="00BC3A8B" w:rsidRDefault="00BC3A8B" w:rsidP="00BC3A8B">
      <w:r>
        <w:t xml:space="preserve">Total Cost: $21,000 </w:t>
      </w:r>
    </w:p>
    <w:p w:rsidR="00BC3A8B" w:rsidRDefault="00BC3A8B" w:rsidP="00BC3A8B">
      <w:r>
        <w:t xml:space="preserve">County Cost Share Amount: $10,500 (50% of Total Cost) </w:t>
      </w:r>
    </w:p>
    <w:p w:rsidR="00BC3A8B" w:rsidRDefault="00BC3A8B" w:rsidP="00BC3A8B">
      <w:r>
        <w:t xml:space="preserve">Performance: </w:t>
      </w:r>
    </w:p>
    <w:p w:rsidR="00BC3A8B" w:rsidRDefault="00BC3A8B" w:rsidP="00BC3A8B">
      <w:pPr>
        <w:ind w:left="720"/>
      </w:pPr>
      <w:r>
        <w:t xml:space="preserve">Annual Sediment Delivery: 1,923 </w:t>
      </w:r>
      <w:proofErr w:type="spellStart"/>
      <w:r>
        <w:t>lbs</w:t>
      </w:r>
      <w:proofErr w:type="spellEnd"/>
      <w:r>
        <w:t xml:space="preserve"> </w:t>
      </w:r>
    </w:p>
    <w:p w:rsidR="00BC3A8B" w:rsidRDefault="00BC3A8B" w:rsidP="00BC3A8B">
      <w:pPr>
        <w:ind w:left="720"/>
      </w:pPr>
      <w:r>
        <w:t xml:space="preserve">Sediment Removal Efficiency: 77% (1,479 </w:t>
      </w:r>
      <w:proofErr w:type="spellStart"/>
      <w:r>
        <w:t>lbs</w:t>
      </w:r>
      <w:proofErr w:type="spellEnd"/>
      <w:r>
        <w:t>/</w:t>
      </w:r>
      <w:proofErr w:type="spellStart"/>
      <w:r>
        <w:t>yr</w:t>
      </w:r>
      <w:proofErr w:type="spellEnd"/>
      <w:r>
        <w:t xml:space="preserve">) </w:t>
      </w:r>
    </w:p>
    <w:p w:rsidR="00BC3A8B" w:rsidRDefault="00BC3A8B" w:rsidP="00BC3A8B">
      <w:r>
        <w:t xml:space="preserve">Summary: </w:t>
      </w:r>
    </w:p>
    <w:p w:rsidR="00BC3A8B" w:rsidRDefault="00BC3A8B" w:rsidP="00BC3A8B">
      <w:r>
        <w:t xml:space="preserve">The </w:t>
      </w:r>
      <w:proofErr w:type="spellStart"/>
      <w:r>
        <w:t>bioretention</w:t>
      </w:r>
      <w:proofErr w:type="spellEnd"/>
      <w:r>
        <w:t xml:space="preserve"> device will convert an existing dry detention pond located at the west end of Conservancy Way. The drainage area is 4.32 acr</w:t>
      </w:r>
      <w:r>
        <w:t xml:space="preserve">es with currently no controls. </w:t>
      </w:r>
      <w:r>
        <w:br/>
      </w:r>
    </w:p>
    <w:p w:rsidR="00BC3A8B" w:rsidRPr="00BC3A8B" w:rsidRDefault="00BC3A8B" w:rsidP="00BC3A8B">
      <w:pPr>
        <w:rPr>
          <w:b/>
        </w:rPr>
      </w:pPr>
      <w:r w:rsidRPr="00BC3A8B">
        <w:rPr>
          <w:b/>
        </w:rPr>
        <w:t xml:space="preserve">5) City of Monona – Firemen’s Park Wet Detention Basin </w:t>
      </w:r>
    </w:p>
    <w:p w:rsidR="00BC3A8B" w:rsidRDefault="00BC3A8B" w:rsidP="00BC3A8B">
      <w:r>
        <w:t xml:space="preserve">Total Cost: $141,387.50 </w:t>
      </w:r>
    </w:p>
    <w:p w:rsidR="00BC3A8B" w:rsidRDefault="00BC3A8B" w:rsidP="00BC3A8B">
      <w:r>
        <w:t xml:space="preserve">County Cost Share Amount: $70,693.75 (50% of Total Cost) </w:t>
      </w:r>
    </w:p>
    <w:p w:rsidR="00BC3A8B" w:rsidRDefault="00BC3A8B" w:rsidP="00BC3A8B">
      <w:r>
        <w:t xml:space="preserve">Performance: </w:t>
      </w:r>
    </w:p>
    <w:p w:rsidR="00BC3A8B" w:rsidRDefault="00BC3A8B" w:rsidP="00BC3A8B">
      <w:pPr>
        <w:ind w:left="720"/>
      </w:pPr>
      <w:r>
        <w:t xml:space="preserve">Annual Sediment Delivery: 6,700 </w:t>
      </w:r>
      <w:proofErr w:type="spellStart"/>
      <w:r>
        <w:t>lbs</w:t>
      </w:r>
      <w:proofErr w:type="spellEnd"/>
      <w:r>
        <w:t xml:space="preserve"> </w:t>
      </w:r>
    </w:p>
    <w:p w:rsidR="00BC3A8B" w:rsidRDefault="00BC3A8B" w:rsidP="00BC3A8B">
      <w:pPr>
        <w:ind w:left="720"/>
      </w:pPr>
      <w:r>
        <w:t xml:space="preserve">Sediment Removal Efficiency: 56.4% (3,778 </w:t>
      </w:r>
      <w:proofErr w:type="spellStart"/>
      <w:r>
        <w:t>lbs</w:t>
      </w:r>
      <w:proofErr w:type="spellEnd"/>
      <w:r>
        <w:t>/</w:t>
      </w:r>
      <w:proofErr w:type="spellStart"/>
      <w:r>
        <w:t>yr</w:t>
      </w:r>
      <w:proofErr w:type="spellEnd"/>
      <w:r>
        <w:t xml:space="preserve">) </w:t>
      </w:r>
    </w:p>
    <w:p w:rsidR="00BC3A8B" w:rsidRDefault="00BC3A8B" w:rsidP="00BC3A8B">
      <w:r>
        <w:t xml:space="preserve">Summary: </w:t>
      </w:r>
    </w:p>
    <w:p w:rsidR="00BC3A8B" w:rsidRPr="00BC3A8B" w:rsidRDefault="00BC3A8B" w:rsidP="00BC3A8B">
      <w:r>
        <w:t>The project involves the construction of a wet detention basin to treat a 28 acre watershed. The project protects the City’s recent dredging project and small ponds located in the park from future siltation. This project has bee</w:t>
      </w:r>
      <w:r>
        <w:t xml:space="preserve">n started and nearly complete. </w:t>
      </w:r>
      <w:r>
        <w:br/>
      </w:r>
    </w:p>
    <w:p w:rsidR="00BC3A8B" w:rsidRPr="00BC3A8B" w:rsidRDefault="00BC3A8B" w:rsidP="00BC3A8B">
      <w:pPr>
        <w:rPr>
          <w:b/>
        </w:rPr>
      </w:pPr>
      <w:r w:rsidRPr="00BC3A8B">
        <w:rPr>
          <w:b/>
        </w:rPr>
        <w:t xml:space="preserve">6) City of Fitchburg – Red Arrow Wet Pond </w:t>
      </w:r>
    </w:p>
    <w:p w:rsidR="00BC3A8B" w:rsidRDefault="00BC3A8B" w:rsidP="00BC3A8B">
      <w:r>
        <w:t xml:space="preserve">Total Cost: $51,050 </w:t>
      </w:r>
    </w:p>
    <w:p w:rsidR="00BC3A8B" w:rsidRDefault="00BC3A8B" w:rsidP="00BC3A8B">
      <w:r>
        <w:t xml:space="preserve">County Cost Share Amount: $25,525 (50% of Total Cost) </w:t>
      </w:r>
    </w:p>
    <w:p w:rsidR="00BC3A8B" w:rsidRDefault="00BC3A8B" w:rsidP="00BC3A8B">
      <w:r>
        <w:t xml:space="preserve">Performance: </w:t>
      </w:r>
    </w:p>
    <w:p w:rsidR="00BC3A8B" w:rsidRDefault="00BC3A8B" w:rsidP="00BC3A8B">
      <w:pPr>
        <w:ind w:left="720"/>
      </w:pPr>
      <w:r>
        <w:t xml:space="preserve">Annual Sediment Delivery: 10,292 </w:t>
      </w:r>
      <w:proofErr w:type="spellStart"/>
      <w:r>
        <w:t>lbs</w:t>
      </w:r>
      <w:proofErr w:type="spellEnd"/>
      <w:r>
        <w:t xml:space="preserve"> </w:t>
      </w:r>
    </w:p>
    <w:p w:rsidR="00BC3A8B" w:rsidRDefault="00BC3A8B" w:rsidP="00BC3A8B">
      <w:pPr>
        <w:ind w:left="720"/>
      </w:pPr>
      <w:r>
        <w:t xml:space="preserve">Sediment Removal Efficiency: 41% (4,230 </w:t>
      </w:r>
      <w:proofErr w:type="spellStart"/>
      <w:r>
        <w:t>lbs</w:t>
      </w:r>
      <w:proofErr w:type="spellEnd"/>
      <w:r>
        <w:t>/</w:t>
      </w:r>
      <w:proofErr w:type="spellStart"/>
      <w:r>
        <w:t>yr</w:t>
      </w:r>
      <w:proofErr w:type="spellEnd"/>
      <w:r>
        <w:t xml:space="preserve">) </w:t>
      </w:r>
    </w:p>
    <w:p w:rsidR="00BC3A8B" w:rsidRDefault="00BC3A8B" w:rsidP="00BC3A8B">
      <w:r>
        <w:lastRenderedPageBreak/>
        <w:t xml:space="preserve">Summary: </w:t>
      </w:r>
    </w:p>
    <w:p w:rsidR="00BC3A8B" w:rsidRDefault="00BC3A8B" w:rsidP="00BC3A8B">
      <w:r>
        <w:t>The wet pond will be constructed to treat a portion of the water prior to entering Dunn’s Marsh which currently has no treatment. The drainage area is 31.81 acr</w:t>
      </w:r>
      <w:r>
        <w:t xml:space="preserve">es with currently no controls. </w:t>
      </w:r>
      <w:r>
        <w:br/>
      </w:r>
      <w:bookmarkStart w:id="0" w:name="_GoBack"/>
      <w:bookmarkEnd w:id="0"/>
    </w:p>
    <w:p w:rsidR="00BC3A8B" w:rsidRPr="00BC3A8B" w:rsidRDefault="00BC3A8B" w:rsidP="00BC3A8B">
      <w:pPr>
        <w:rPr>
          <w:b/>
        </w:rPr>
      </w:pPr>
      <w:r w:rsidRPr="00BC3A8B">
        <w:rPr>
          <w:b/>
        </w:rPr>
        <w:t xml:space="preserve">7) City of Monona – Cove Storm water Treatment Structure (Top Ten Outfall) </w:t>
      </w:r>
    </w:p>
    <w:p w:rsidR="00BC3A8B" w:rsidRDefault="00BC3A8B" w:rsidP="00BC3A8B">
      <w:r>
        <w:t xml:space="preserve">Total Cost: $174,399 </w:t>
      </w:r>
    </w:p>
    <w:p w:rsidR="00BC3A8B" w:rsidRDefault="00BC3A8B" w:rsidP="00BC3A8B">
      <w:r>
        <w:t xml:space="preserve">County Cost Share Amount: $130,799 (75% of Total Cost) </w:t>
      </w:r>
    </w:p>
    <w:p w:rsidR="00BC3A8B" w:rsidRDefault="00BC3A8B" w:rsidP="00BC3A8B">
      <w:r>
        <w:t xml:space="preserve">Performance: </w:t>
      </w:r>
    </w:p>
    <w:p w:rsidR="00BC3A8B" w:rsidRDefault="00BC3A8B" w:rsidP="00BC3A8B">
      <w:pPr>
        <w:ind w:left="720"/>
      </w:pPr>
      <w:r>
        <w:t xml:space="preserve">Annual Sediment Delivery: 6,215 </w:t>
      </w:r>
      <w:proofErr w:type="spellStart"/>
      <w:r>
        <w:t>lbs</w:t>
      </w:r>
      <w:proofErr w:type="spellEnd"/>
    </w:p>
    <w:p w:rsidR="00BC3A8B" w:rsidRDefault="00BC3A8B" w:rsidP="00BC3A8B">
      <w:pPr>
        <w:ind w:left="720"/>
      </w:pPr>
      <w:r>
        <w:t xml:space="preserve">Sediment Removal Efficiency: 78% (4,847 </w:t>
      </w:r>
      <w:proofErr w:type="spellStart"/>
      <w:r>
        <w:t>lbs</w:t>
      </w:r>
      <w:proofErr w:type="spellEnd"/>
      <w:r>
        <w:t>/</w:t>
      </w:r>
      <w:proofErr w:type="spellStart"/>
      <w:r>
        <w:t>yr</w:t>
      </w:r>
      <w:proofErr w:type="spellEnd"/>
      <w:r>
        <w:t xml:space="preserve">) </w:t>
      </w:r>
    </w:p>
    <w:p w:rsidR="00BC3A8B" w:rsidRDefault="00BC3A8B" w:rsidP="00BC3A8B">
      <w:r>
        <w:t xml:space="preserve">Summary: </w:t>
      </w:r>
    </w:p>
    <w:p w:rsidR="008E4671" w:rsidRDefault="00BC3A8B" w:rsidP="00BC3A8B">
      <w:r>
        <w:t xml:space="preserve">This project includes the construction of storm sewer and installation of a </w:t>
      </w:r>
      <w:proofErr w:type="spellStart"/>
      <w:r>
        <w:t>ConTech</w:t>
      </w:r>
      <w:proofErr w:type="spellEnd"/>
      <w:r>
        <w:t xml:space="preserve"> </w:t>
      </w:r>
      <w:proofErr w:type="spellStart"/>
      <w:r>
        <w:t>VorTech</w:t>
      </w:r>
      <w:proofErr w:type="spellEnd"/>
      <w:r>
        <w:t xml:space="preserve"> Storm Water Treatment System Model 16000. The treatment structure will treat 67.5 acres and in 2012 the Cove channel was dredged. This project has been started and will be complete in fall 2013.</w:t>
      </w:r>
    </w:p>
    <w:sectPr w:rsidR="008E4671" w:rsidSect="00BC3A8B">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8B"/>
    <w:rsid w:val="008E4671"/>
    <w:rsid w:val="00BC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BBAE6AD0.dotm</Template>
  <TotalTime>2</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Casey</dc:creator>
  <cp:keywords/>
  <dc:description/>
  <cp:lastModifiedBy>Becker, Casey</cp:lastModifiedBy>
  <cp:revision>1</cp:revision>
  <cp:lastPrinted>2013-11-18T16:34:00Z</cp:lastPrinted>
  <dcterms:created xsi:type="dcterms:W3CDTF">2013-11-18T16:32:00Z</dcterms:created>
  <dcterms:modified xsi:type="dcterms:W3CDTF">2013-11-18T16:34:00Z</dcterms:modified>
</cp:coreProperties>
</file>